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2C" w:rsidRDefault="0074372C" w:rsidP="007437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Отчет о реализации Плана мероприятий («дорожной карты») «Повышение эффективности и качества услуг в сфере социального обслуживания населения (2013 - 2018 годы) в Иркутской области», утвержденного </w:t>
      </w:r>
      <w:r>
        <w:rPr>
          <w:b/>
          <w:bCs/>
        </w:rPr>
        <w:t>распоряжением Правительства Иркутской области</w:t>
      </w:r>
    </w:p>
    <w:p w:rsidR="0074372C" w:rsidRDefault="0074372C" w:rsidP="00743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</w:rPr>
        <w:t>от 26 февраля 2013 г. № 54-рп,</w:t>
      </w:r>
    </w:p>
    <w:p w:rsidR="0074372C" w:rsidRDefault="0074372C" w:rsidP="0074372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по состоянию на </w:t>
      </w:r>
      <w:r w:rsidR="00390934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1 </w:t>
      </w:r>
      <w:r w:rsidR="00D75AE8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апреля</w:t>
      </w:r>
      <w:r w:rsidR="008D50C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2017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года</w:t>
      </w:r>
    </w:p>
    <w:p w:rsidR="0074372C" w:rsidRDefault="0074372C" w:rsidP="0074372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74372C" w:rsidRDefault="0074372C" w:rsidP="0074372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ОГБУСО «Комплексный центр социального обслуживания населения </w:t>
      </w:r>
    </w:p>
    <w:p w:rsidR="0074372C" w:rsidRDefault="00283E51" w:rsidP="0074372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Иркутского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и Шелеховского районов</w:t>
      </w:r>
      <w:r w:rsidR="0074372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»</w:t>
      </w:r>
    </w:p>
    <w:p w:rsidR="0074372C" w:rsidRDefault="0074372C" w:rsidP="0074372C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  <w:r>
        <w:rPr>
          <w:rFonts w:ascii="Times New Roman" w:hAnsi="Times New Roman" w:cs="Times New Roman"/>
          <w:bCs/>
          <w:sz w:val="16"/>
          <w:szCs w:val="16"/>
          <w:lang w:eastAsia="en-US"/>
        </w:rPr>
        <w:t>наименование учреждения социального обслуживания</w:t>
      </w:r>
    </w:p>
    <w:p w:rsidR="0074372C" w:rsidRDefault="0074372C" w:rsidP="0074372C">
      <w:pPr>
        <w:pStyle w:val="ConsPlusNormal"/>
        <w:jc w:val="both"/>
      </w:pPr>
    </w:p>
    <w:tbl>
      <w:tblPr>
        <w:tblW w:w="102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3824"/>
        <w:gridCol w:w="4533"/>
      </w:tblGrid>
      <w:tr w:rsidR="0074372C" w:rsidTr="0074372C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№ пункта «дорожной карты»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Ожидаемые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Результат реализации мероприятий</w:t>
            </w: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Анализ ситуации в сфере социального обслуживания населения</w:t>
            </w:r>
          </w:p>
        </w:tc>
      </w:tr>
      <w:tr w:rsidR="0074372C" w:rsidTr="007437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Безопасность обеспечивается.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Паспорт комплексной безопасности в наличии.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 Вскрытых недостатков нет.</w:t>
            </w: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безопасных условий проживания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Результаты анализа эффективности и качества деятельности учреждения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Pr="00390934" w:rsidRDefault="00390934" w:rsidP="002D3151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90934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4372C" w:rsidRPr="00390934">
              <w:rPr>
                <w:rFonts w:ascii="Times New Roman" w:hAnsi="Times New Roman" w:cs="Times New Roman"/>
                <w:sz w:val="20"/>
                <w:lang w:eastAsia="en-US"/>
              </w:rPr>
              <w:t>Отсутствие обоснованных жалоб получателей социальных услуг, уровень удовлетворенности граждан качеством и доступностью получения социальных услуг составляет 98%.</w:t>
            </w:r>
          </w:p>
          <w:p w:rsidR="004B416B" w:rsidRDefault="004B416B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Своевременное и качественное предоставление отчетности.</w:t>
            </w:r>
          </w:p>
          <w:p w:rsidR="0048042C" w:rsidRDefault="0048042C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Эффективная финансово-экономическая деятельность.</w:t>
            </w:r>
          </w:p>
          <w:p w:rsidR="0013427F" w:rsidRDefault="0013427F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Применение инновационных технологий.</w:t>
            </w:r>
          </w:p>
          <w:p w:rsidR="0013427F" w:rsidRDefault="0013427F" w:rsidP="00390934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граждан качеством предоставления социальных услуг 98%.</w:t>
            </w:r>
          </w:p>
          <w:p w:rsidR="00390934" w:rsidRDefault="00390934" w:rsidP="00390934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4372C" w:rsidTr="007437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Результаты исследований уровня качества и доступности предоставления социальных услуг в целях учета в дальнейшей работе по предоставлению услуг по социальному обслуживанию.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Проведен опрос обслуживаемых граждан с 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>13 марта 2017 г. по 17 марта 2017 г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(приказ учреждения № 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>28/од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от </w:t>
            </w:r>
            <w:r w:rsidR="00D75AE8">
              <w:rPr>
                <w:rFonts w:ascii="Times New Roman" w:hAnsi="Times New Roman"/>
                <w:sz w:val="20"/>
                <w:lang w:eastAsia="en-US"/>
              </w:rPr>
              <w:t>27 февраля 2017 г.</w:t>
            </w:r>
            <w:r>
              <w:rPr>
                <w:rFonts w:ascii="Times New Roman" w:hAnsi="Times New Roman"/>
                <w:sz w:val="20"/>
                <w:lang w:eastAsia="en-US"/>
              </w:rPr>
              <w:t>) В опросе участвовали 224 чел. Доля граждан, удовлетворенных качеством социального обслуживания, составляет 98 %.</w:t>
            </w:r>
          </w:p>
          <w:p w:rsidR="0074372C" w:rsidRDefault="0074372C" w:rsidP="003909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Гражданам предлагались вопросы своевременности, объема, полноты предоставления социальных услуг, уровня общения со специалистом учреждения, наличия конфликтных ситуаций, удовлетворенности качеством предоставленных услуг.</w:t>
            </w: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Доведение уровня удовлетворенности граждан качеством и доступностью получения социальных услуг к 2018 году не менее 95%.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3.1.(заполняется только КЦСОН)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Обеспечение охвата маломобильных одиноких и одиноко проживающих граждан пожилого возраста услугой по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доставке лекарственных препаратов для медицинского применения на дом, в том числе проживающих в сельской местности и отдаленных населенных пунктах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B14F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Услугой по доставке на дом лекарственных препаратов воспользовались </w:t>
            </w:r>
            <w:r w:rsidR="00F96B0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14FFD">
              <w:rPr>
                <w:rFonts w:ascii="Times New Roman" w:hAnsi="Times New Roman" w:cs="Times New Roman"/>
                <w:sz w:val="20"/>
                <w:lang w:eastAsia="en-US"/>
              </w:rPr>
              <w:t>260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одиноко проживающи</w:t>
            </w:r>
            <w:r w:rsidR="003A61FD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C5069">
              <w:rPr>
                <w:rFonts w:ascii="Times New Roman" w:hAnsi="Times New Roman" w:cs="Times New Roman"/>
                <w:sz w:val="20"/>
                <w:lang w:eastAsia="en-US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. Уровень обеспеченности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граждан этой услугой составляет 100% (всем обратившимся услуга оказана).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3.2.(заполняется только КЦСОН)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мероприятий, направленных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повышение качества предоставления социальных услуг, максимально приближенных к их получателям;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повышение качества жизни получателей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перечень мероприятий по направлениям, количество охваченных, результат.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 w:rsidP="002D3151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Информационная открытость (информация на сайте учреждения, сайте министерства, распространение буклетов о предоставляемых социальных услугах,  </w:t>
            </w:r>
            <w:r w:rsidR="00B14FFD"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баннер</w:t>
            </w:r>
            <w:r w:rsidR="00B14FFD">
              <w:rPr>
                <w:rFonts w:ascii="Times New Roman" w:hAnsi="Times New Roman" w:cs="Times New Roman"/>
                <w:sz w:val="20"/>
                <w:lang w:eastAsia="en-US"/>
              </w:rPr>
              <w:t>, реализация социального проекта «Реклама социальных услуг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).</w:t>
            </w:r>
          </w:p>
          <w:p w:rsidR="0074372C" w:rsidRDefault="0074372C" w:rsidP="002D3151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Введение в работу инновационных технологий: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-служба сиделок (</w:t>
            </w:r>
            <w:r w:rsidR="00F27623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>сидел</w:t>
            </w:r>
            <w:r w:rsidR="0013427F">
              <w:rPr>
                <w:rFonts w:ascii="Times New Roman" w:hAnsi="Times New Roman" w:cs="Times New Roman"/>
                <w:sz w:val="20"/>
                <w:lang w:eastAsia="en-US"/>
              </w:rPr>
              <w:t>ок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>, обслужено</w:t>
            </w:r>
            <w:r w:rsidR="0013427F">
              <w:rPr>
                <w:rFonts w:ascii="Times New Roman" w:hAnsi="Times New Roman" w:cs="Times New Roman"/>
                <w:sz w:val="20"/>
                <w:lang w:eastAsia="en-US"/>
              </w:rPr>
              <w:t xml:space="preserve"> за  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>1 квартал 2017 г. 19 чел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.)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-мобильная социальная служба (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чел.)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-социальный проект «Миллион добрых дел» с участием волонтеров (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чел.)</w:t>
            </w:r>
          </w:p>
          <w:p w:rsidR="00700141" w:rsidRDefault="00700141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-социальный проект «Доброта начинается с детства» с участием детей-волонтеров (</w:t>
            </w:r>
            <w:r w:rsidR="007A5085">
              <w:rPr>
                <w:rFonts w:ascii="Times New Roman" w:hAnsi="Times New Roman" w:cs="Times New Roman"/>
                <w:sz w:val="20"/>
                <w:lang w:eastAsia="en-US"/>
              </w:rPr>
              <w:t>71 чел.)</w:t>
            </w:r>
            <w:bookmarkStart w:id="0" w:name="_GoBack"/>
            <w:bookmarkEnd w:id="0"/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-технология доступной социальной помощ</w:t>
            </w:r>
            <w:r w:rsidR="00167719">
              <w:rPr>
                <w:rFonts w:ascii="Times New Roman" w:hAnsi="Times New Roman" w:cs="Times New Roman"/>
                <w:sz w:val="20"/>
                <w:lang w:eastAsia="en-US"/>
              </w:rPr>
              <w:t>и в с. Подкаменная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167719">
              <w:rPr>
                <w:rFonts w:ascii="Times New Roman" w:hAnsi="Times New Roman" w:cs="Times New Roman"/>
                <w:sz w:val="20"/>
                <w:lang w:eastAsia="en-US"/>
              </w:rPr>
              <w:t xml:space="preserve"> с. Шаманка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, с. Большая</w:t>
            </w:r>
            <w:r w:rsidR="00F96B02">
              <w:rPr>
                <w:rFonts w:ascii="Times New Roman" w:hAnsi="Times New Roman" w:cs="Times New Roman"/>
                <w:sz w:val="20"/>
                <w:lang w:eastAsia="en-US"/>
              </w:rPr>
              <w:t xml:space="preserve"> Р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 xml:space="preserve">ечка, с. Малое </w:t>
            </w:r>
            <w:proofErr w:type="spellStart"/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Голоустное</w:t>
            </w:r>
            <w:proofErr w:type="spellEnd"/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 xml:space="preserve">, с. Никольск, с. </w:t>
            </w:r>
            <w:proofErr w:type="spellStart"/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Усть</w:t>
            </w:r>
            <w:proofErr w:type="spellEnd"/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-Балей</w:t>
            </w:r>
            <w:r w:rsidR="00AC0857">
              <w:rPr>
                <w:rFonts w:ascii="Times New Roman" w:hAnsi="Times New Roman" w:cs="Times New Roman"/>
                <w:sz w:val="20"/>
                <w:lang w:eastAsia="en-US"/>
              </w:rPr>
              <w:t xml:space="preserve">, с. Листвянка, с. </w:t>
            </w:r>
            <w:proofErr w:type="spellStart"/>
            <w:r w:rsidR="00AC0857">
              <w:rPr>
                <w:rFonts w:ascii="Times New Roman" w:hAnsi="Times New Roman" w:cs="Times New Roman"/>
                <w:sz w:val="20"/>
                <w:lang w:eastAsia="en-US"/>
              </w:rPr>
              <w:t>Горохово</w:t>
            </w:r>
            <w:proofErr w:type="spellEnd"/>
            <w:r w:rsidR="00AC0857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r w:rsidR="005E2BD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участковых специалистов)</w:t>
            </w:r>
            <w:proofErr w:type="gramEnd"/>
          </w:p>
          <w:p w:rsidR="00167719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-школа делового общения</w:t>
            </w:r>
          </w:p>
          <w:p w:rsidR="00167719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-школа безопасности пожилых людей</w:t>
            </w:r>
          </w:p>
          <w:p w:rsidR="00167719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-банк вещей</w:t>
            </w:r>
          </w:p>
          <w:p w:rsidR="00167719" w:rsidRDefault="00167719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-познавательный туризм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r w:rsidR="0087243F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 xml:space="preserve">чел.,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 xml:space="preserve"> мероприяти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  <w:p w:rsidR="00700141" w:rsidRDefault="00700141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 Обеспечение доставки лекарственных средств маломобильным гражданам (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>260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чел.).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 Проведение социологических исследований (опрос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обслуживаемых граждан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 xml:space="preserve"> по приемной семье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  <w:r w:rsidR="0048042C">
              <w:rPr>
                <w:rFonts w:ascii="Times New Roman" w:hAnsi="Times New Roman" w:cs="Times New Roman"/>
                <w:sz w:val="20"/>
                <w:lang w:eastAsia="en-US"/>
              </w:rPr>
              <w:t xml:space="preserve"> анкет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 анкетирование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 граждан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, получающих услуги в учреждении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224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анкет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 обследовани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е условий проживания и нуждаемости в социальных услугах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ветеранов ВОВ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  <w:r w:rsidR="00FC515D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 xml:space="preserve"> в </w:t>
            </w:r>
            <w:proofErr w:type="spellStart"/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>Шелеховском</w:t>
            </w:r>
            <w:proofErr w:type="spellEnd"/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 xml:space="preserve"> районе,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  <w:r w:rsidR="00341197">
              <w:rPr>
                <w:rFonts w:ascii="Times New Roman" w:hAnsi="Times New Roman" w:cs="Times New Roman"/>
                <w:sz w:val="20"/>
                <w:lang w:eastAsia="en-US"/>
              </w:rPr>
              <w:t xml:space="preserve"> чел. – в Иркутском районе)</w:t>
            </w:r>
          </w:p>
          <w:p w:rsidR="0074372C" w:rsidRDefault="0074372C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 Достижение целевых показателей оплаты труда социальных работников, развитие наставничества, своев</w:t>
            </w:r>
            <w:r w:rsidR="00D27842">
              <w:rPr>
                <w:rFonts w:ascii="Times New Roman" w:hAnsi="Times New Roman" w:cs="Times New Roman"/>
                <w:sz w:val="20"/>
                <w:lang w:eastAsia="en-US"/>
              </w:rPr>
              <w:t>ременное повышение квалификации</w:t>
            </w:r>
            <w:r w:rsidR="00F96B02">
              <w:rPr>
                <w:rFonts w:ascii="Times New Roman" w:hAnsi="Times New Roman" w:cs="Times New Roman"/>
                <w:sz w:val="20"/>
                <w:lang w:eastAsia="en-US"/>
              </w:rPr>
              <w:t xml:space="preserve"> работников</w:t>
            </w:r>
          </w:p>
        </w:tc>
      </w:tr>
      <w:tr w:rsidR="0074372C" w:rsidTr="007437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Обеспечение социального сопровождения граждан (семей), признанных нуждающимися в социальном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обслуживании.</w:t>
            </w: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90608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Повышение качества жизни отдельных категорий граждан.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608" w:rsidRDefault="0074372C" w:rsidP="00590608">
            <w:pPr>
              <w:pStyle w:val="ConsPlusNormal"/>
              <w:spacing w:line="276" w:lineRule="auto"/>
              <w:ind w:firstLine="221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</w:t>
            </w:r>
            <w:proofErr w:type="gramStart"/>
            <w:r w:rsidR="00590608">
              <w:rPr>
                <w:rFonts w:ascii="Times New Roman" w:hAnsi="Times New Roman" w:cs="Times New Roman"/>
                <w:sz w:val="20"/>
                <w:lang w:eastAsia="en-US"/>
              </w:rPr>
              <w:t xml:space="preserve">Предоставление одежды и обуви б/у, консультации по вопросам воспитания детей, оформления мер социальной поддержки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-88</w:t>
            </w:r>
            <w:r w:rsidR="00933EC6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  <w:r w:rsidR="00590608">
              <w:rPr>
                <w:rFonts w:ascii="Times New Roman" w:hAnsi="Times New Roman" w:cs="Times New Roman"/>
                <w:sz w:val="20"/>
                <w:lang w:eastAsia="en-US"/>
              </w:rPr>
              <w:t xml:space="preserve">;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5906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906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чел. – содействие в оформлении в дом-интернат; </w:t>
            </w:r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15 чел. – содействие в оформлении документов в РЦ «</w:t>
            </w:r>
            <w:proofErr w:type="spellStart"/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Шелеховский</w:t>
            </w:r>
            <w:proofErr w:type="spellEnd"/>
            <w:r w:rsidR="00D80D17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="00387F9C">
              <w:rPr>
                <w:rFonts w:ascii="Times New Roman" w:hAnsi="Times New Roman" w:cs="Times New Roman"/>
                <w:sz w:val="20"/>
                <w:lang w:eastAsia="en-US"/>
              </w:rPr>
              <w:t>; прием документов для постановки на учет по обеспечению ТСР – 4 чел.; разработано перечней мероприятий по ИПРА – 17 чел.</w:t>
            </w:r>
            <w:r w:rsidR="005906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87F9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End"/>
          </w:p>
          <w:p w:rsidR="00590608" w:rsidRDefault="00387F9C" w:rsidP="0087243F">
            <w:pPr>
              <w:pStyle w:val="ConsPlusNormal"/>
              <w:spacing w:line="276" w:lineRule="auto"/>
              <w:ind w:firstLine="221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74372C" w:rsidTr="0074372C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2C" w:rsidRDefault="007437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5906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Повышение качества предоставления услуг в сфере социального обслуживания на основе контроля и оценки качества работы организаций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деятельности общественных советов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Общественный совет в наличии. 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Публикация на официальном сайте министерства социального развития, опеки и попечительства Иркутской области (http://society.irkobl.ru), на сайтах подведомственных учреждений социального обслуживания, на официальном сайте www.bus.gov.ru информации о внедрении независимой системы оценки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A6C2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публикаци</w:t>
            </w:r>
            <w:r w:rsidR="006B4B8B">
              <w:rPr>
                <w:rFonts w:ascii="Times New Roman" w:hAnsi="Times New Roman" w:cs="Times New Roman"/>
                <w:sz w:val="20"/>
                <w:lang w:eastAsia="en-US"/>
              </w:rPr>
              <w:t xml:space="preserve">й на </w:t>
            </w:r>
            <w:r w:rsidR="005A6C29">
              <w:rPr>
                <w:rFonts w:ascii="Times New Roman" w:hAnsi="Times New Roman" w:cs="Times New Roman"/>
                <w:sz w:val="20"/>
                <w:lang w:eastAsia="en-US"/>
              </w:rPr>
              <w:t>сайте министерства</w:t>
            </w:r>
            <w:r w:rsidR="00387F9C">
              <w:rPr>
                <w:rFonts w:ascii="Times New Roman" w:hAnsi="Times New Roman" w:cs="Times New Roman"/>
                <w:sz w:val="20"/>
                <w:lang w:eastAsia="en-US"/>
              </w:rPr>
              <w:t>, 6 публикаций на сайте учреждения.</w:t>
            </w:r>
          </w:p>
          <w:p w:rsidR="0074372C" w:rsidRDefault="006B4B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 наличии сайта учреждения публиковалась на официальном сайте министерства социального развития, опеки и попечительства Иркутской области.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Повышение информированности потребителей услуг и общественности о проведении независимой оценки качества работы организаций, оказывающих социальные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4511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Проведено </w:t>
            </w:r>
            <w:r w:rsidR="0045115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информационны</w:t>
            </w:r>
            <w:r w:rsidR="00451158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кампани</w:t>
            </w:r>
            <w:r w:rsidR="00451158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посредством опубликования информации на сайте учреждения, объявлений на стендах учреждения, </w:t>
            </w:r>
            <w:r w:rsidR="000D7CC3">
              <w:rPr>
                <w:rFonts w:ascii="Times New Roman" w:hAnsi="Times New Roman" w:cs="Times New Roman"/>
                <w:sz w:val="20"/>
                <w:lang w:eastAsia="en-US"/>
              </w:rPr>
              <w:t>общественных местах.</w:t>
            </w: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соответствия квалификации работника требованиям к квалификации для выполнения должностных обязанностей. Принятие решения о направлении работника по итогам аттестации на повышение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Разъяснительные работы проводятся при приеме на работу, собраниях коллектива, совещаниях в структурных подразделениях, всего: собраний коллектива –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совещаний – 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74372C" w:rsidRDefault="0074372C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Аттестации не подлежит 1 категория.</w:t>
            </w:r>
          </w:p>
          <w:p w:rsidR="0074372C" w:rsidRDefault="0074372C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Приказ о создании аттестационной комиссии и порядке проведения аттестации от 07.11.2014 г. № 154/од.</w:t>
            </w:r>
          </w:p>
          <w:p w:rsidR="0074372C" w:rsidRPr="001E32BA" w:rsidRDefault="001E32BA" w:rsidP="002D3151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2B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4372C" w:rsidRPr="001E32BA">
              <w:rPr>
                <w:rFonts w:ascii="Times New Roman" w:hAnsi="Times New Roman" w:cs="Times New Roman"/>
                <w:sz w:val="20"/>
                <w:lang w:eastAsia="en-US"/>
              </w:rPr>
              <w:t>Доля работников, не соответствующих требованиям квалификации  – 0%.</w:t>
            </w:r>
          </w:p>
          <w:p w:rsidR="0074372C" w:rsidRDefault="0074372C" w:rsidP="006B4B8B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работников, направленных на курсы повышения квалификации по итогам аттестации - 0%.</w:t>
            </w:r>
          </w:p>
          <w:p w:rsidR="00451158" w:rsidRDefault="00451158" w:rsidP="006B4B8B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Приказ о внедрении профессиональных стандартов от 30.01.2017 г. № 12/од-1,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План по внедрению профессиональных стандартов (от 30.01.2017 г.), Положение о комиссии по внедрению профессиональных стандартов (от 30.01.2017 г.).</w:t>
            </w:r>
          </w:p>
          <w:p w:rsidR="001E32BA" w:rsidRDefault="005A6C29" w:rsidP="00451158">
            <w:pPr>
              <w:pStyle w:val="ConsPlusNormal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  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201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</w:t>
            </w:r>
            <w:r w:rsidR="00F67DA9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1A2D4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E32BA">
              <w:rPr>
                <w:rFonts w:ascii="Times New Roman" w:hAnsi="Times New Roman" w:cs="Times New Roman"/>
                <w:sz w:val="20"/>
                <w:lang w:eastAsia="en-US"/>
              </w:rPr>
              <w:t xml:space="preserve">повысили квалификацию на курсах </w:t>
            </w:r>
            <w:r w:rsidR="00C92877">
              <w:rPr>
                <w:rFonts w:ascii="Times New Roman" w:hAnsi="Times New Roman" w:cs="Times New Roman"/>
                <w:sz w:val="20"/>
                <w:lang w:eastAsia="en-US"/>
              </w:rPr>
              <w:t xml:space="preserve">6 </w:t>
            </w:r>
            <w:r w:rsidR="001E32BA">
              <w:rPr>
                <w:rFonts w:ascii="Times New Roman" w:hAnsi="Times New Roman" w:cs="Times New Roman"/>
                <w:sz w:val="20"/>
                <w:lang w:eastAsia="en-US"/>
              </w:rPr>
              <w:t>чел.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Обновление кадрового состава системы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 w:rsidP="002D3151">
            <w:pPr>
              <w:pStyle w:val="ConsPlusNormal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молодых специалистов, принятых на работу </w:t>
            </w:r>
            <w:r w:rsidR="00964CD6">
              <w:rPr>
                <w:rFonts w:ascii="Times New Roman" w:hAnsi="Times New Roman" w:cs="Times New Roman"/>
                <w:sz w:val="20"/>
                <w:lang w:eastAsia="en-US"/>
              </w:rPr>
              <w:t>за  201</w:t>
            </w:r>
            <w:r w:rsidR="00CF1A3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964CD6">
              <w:rPr>
                <w:rFonts w:ascii="Times New Roman" w:hAnsi="Times New Roman" w:cs="Times New Roman"/>
                <w:sz w:val="20"/>
                <w:lang w:eastAsia="en-US"/>
              </w:rPr>
              <w:t xml:space="preserve"> год</w:t>
            </w:r>
            <w:r w:rsidR="006B4B8B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="0045115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6B4B8B">
              <w:rPr>
                <w:rFonts w:ascii="Times New Roman" w:hAnsi="Times New Roman" w:cs="Times New Roman"/>
                <w:sz w:val="20"/>
                <w:lang w:eastAsia="en-US"/>
              </w:rPr>
              <w:t xml:space="preserve"> чел.</w:t>
            </w:r>
          </w:p>
          <w:p w:rsidR="0074372C" w:rsidRDefault="006B4B8B" w:rsidP="002D3151">
            <w:pPr>
              <w:pStyle w:val="ConsPlusNormal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 Всероссийском конкурсе на звание «Лучший работник учреждения социального обслуживания» прин</w:t>
            </w:r>
            <w:r w:rsidR="001A2D4C">
              <w:rPr>
                <w:rFonts w:ascii="Times New Roman" w:hAnsi="Times New Roman" w:cs="Times New Roman"/>
                <w:sz w:val="20"/>
                <w:lang w:eastAsia="en-US"/>
              </w:rPr>
              <w:t>ял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участие 1 чел.</w:t>
            </w:r>
          </w:p>
          <w:p w:rsidR="0074372C" w:rsidRDefault="0074372C" w:rsidP="006B4B8B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4372C" w:rsidTr="007437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Показатели нормативов «дорожной карты» (заполняются только КЦСОН)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Число получателей услуг на 1 социального работника (по среднесписочной численности работников), чел.</w:t>
            </w:r>
          </w:p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451158" w:rsidP="008531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5,6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Число получателей услуг, чел.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4511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296</w:t>
            </w:r>
          </w:p>
        </w:tc>
      </w:tr>
      <w:tr w:rsidR="0074372C" w:rsidTr="007437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743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Среднесписочная численность социальных работников: чел.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2C" w:rsidRDefault="00F27623" w:rsidP="004511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45115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</w:tr>
    </w:tbl>
    <w:p w:rsidR="0074372C" w:rsidRDefault="0074372C" w:rsidP="0074372C">
      <w:pPr>
        <w:pStyle w:val="ConsPlusNormal"/>
        <w:jc w:val="both"/>
      </w:pPr>
    </w:p>
    <w:p w:rsidR="001970AB" w:rsidRDefault="001970AB" w:rsidP="00197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72C" w:rsidRPr="001970AB" w:rsidRDefault="0074372C" w:rsidP="00197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0AB">
        <w:rPr>
          <w:rFonts w:ascii="Times New Roman" w:hAnsi="Times New Roman" w:cs="Times New Roman"/>
          <w:sz w:val="28"/>
          <w:szCs w:val="28"/>
        </w:rPr>
        <w:t>Директор</w:t>
      </w:r>
    </w:p>
    <w:p w:rsidR="004501C8" w:rsidRPr="001970AB" w:rsidRDefault="0074372C" w:rsidP="004501C8">
      <w:pPr>
        <w:rPr>
          <w:sz w:val="28"/>
          <w:szCs w:val="28"/>
        </w:rPr>
      </w:pPr>
      <w:r w:rsidRPr="001970AB">
        <w:rPr>
          <w:sz w:val="28"/>
          <w:szCs w:val="28"/>
        </w:rPr>
        <w:t xml:space="preserve">ОГБУСО «КЦСОН </w:t>
      </w:r>
      <w:r w:rsidR="004501C8" w:rsidRPr="001970AB">
        <w:rPr>
          <w:sz w:val="28"/>
          <w:szCs w:val="28"/>
        </w:rPr>
        <w:t xml:space="preserve">Иркутского и </w:t>
      </w:r>
    </w:p>
    <w:p w:rsidR="006416AA" w:rsidRPr="001970AB" w:rsidRDefault="004501C8">
      <w:pPr>
        <w:rPr>
          <w:sz w:val="28"/>
          <w:szCs w:val="28"/>
        </w:rPr>
      </w:pPr>
      <w:r w:rsidRPr="001970AB">
        <w:rPr>
          <w:sz w:val="28"/>
          <w:szCs w:val="28"/>
        </w:rPr>
        <w:t xml:space="preserve">Шелеховского районов»                                                       </w:t>
      </w:r>
      <w:r w:rsidR="0074372C" w:rsidRPr="001970AB">
        <w:rPr>
          <w:sz w:val="28"/>
          <w:szCs w:val="28"/>
        </w:rPr>
        <w:t>О.Б. Искоростинская</w:t>
      </w:r>
    </w:p>
    <w:sectPr w:rsidR="006416AA" w:rsidRPr="001970AB" w:rsidSect="00197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A5"/>
    <w:multiLevelType w:val="multilevel"/>
    <w:tmpl w:val="6388E18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149B273F"/>
    <w:multiLevelType w:val="hybridMultilevel"/>
    <w:tmpl w:val="1DAE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DF0"/>
    <w:multiLevelType w:val="hybridMultilevel"/>
    <w:tmpl w:val="1DCE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78B"/>
    <w:multiLevelType w:val="hybridMultilevel"/>
    <w:tmpl w:val="2C5C1FFE"/>
    <w:lvl w:ilvl="0" w:tplc="FF88BEC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4037E"/>
    <w:multiLevelType w:val="hybridMultilevel"/>
    <w:tmpl w:val="9A7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8F0"/>
    <w:multiLevelType w:val="hybridMultilevel"/>
    <w:tmpl w:val="C3AC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0A82"/>
    <w:multiLevelType w:val="hybridMultilevel"/>
    <w:tmpl w:val="097C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0DD8"/>
    <w:multiLevelType w:val="hybridMultilevel"/>
    <w:tmpl w:val="77D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2B"/>
    <w:rsid w:val="000561E6"/>
    <w:rsid w:val="00071567"/>
    <w:rsid w:val="000D7CC3"/>
    <w:rsid w:val="0013427F"/>
    <w:rsid w:val="00164E00"/>
    <w:rsid w:val="00167719"/>
    <w:rsid w:val="001970AB"/>
    <w:rsid w:val="001A2D4C"/>
    <w:rsid w:val="001E32BA"/>
    <w:rsid w:val="00283E51"/>
    <w:rsid w:val="00341197"/>
    <w:rsid w:val="003432B7"/>
    <w:rsid w:val="00387F9C"/>
    <w:rsid w:val="00390934"/>
    <w:rsid w:val="003A61FD"/>
    <w:rsid w:val="004501C8"/>
    <w:rsid w:val="00451158"/>
    <w:rsid w:val="0048042C"/>
    <w:rsid w:val="004B416B"/>
    <w:rsid w:val="00590608"/>
    <w:rsid w:val="005A6C29"/>
    <w:rsid w:val="005C7921"/>
    <w:rsid w:val="005E2BD4"/>
    <w:rsid w:val="006416AA"/>
    <w:rsid w:val="006B4B8B"/>
    <w:rsid w:val="006E71B3"/>
    <w:rsid w:val="00700141"/>
    <w:rsid w:val="0074372C"/>
    <w:rsid w:val="00756471"/>
    <w:rsid w:val="007A5085"/>
    <w:rsid w:val="007A716F"/>
    <w:rsid w:val="00853122"/>
    <w:rsid w:val="00870D62"/>
    <w:rsid w:val="0087243F"/>
    <w:rsid w:val="00877562"/>
    <w:rsid w:val="008D50C5"/>
    <w:rsid w:val="009049B8"/>
    <w:rsid w:val="00933EC6"/>
    <w:rsid w:val="00964CD6"/>
    <w:rsid w:val="009B2531"/>
    <w:rsid w:val="00A9242B"/>
    <w:rsid w:val="00AA53C1"/>
    <w:rsid w:val="00AC0857"/>
    <w:rsid w:val="00B14FFD"/>
    <w:rsid w:val="00BC5069"/>
    <w:rsid w:val="00C82683"/>
    <w:rsid w:val="00C85ECB"/>
    <w:rsid w:val="00C92877"/>
    <w:rsid w:val="00CF1A34"/>
    <w:rsid w:val="00D27842"/>
    <w:rsid w:val="00D75AE8"/>
    <w:rsid w:val="00D80D17"/>
    <w:rsid w:val="00D9314A"/>
    <w:rsid w:val="00E80959"/>
    <w:rsid w:val="00E8260A"/>
    <w:rsid w:val="00F27623"/>
    <w:rsid w:val="00F3331B"/>
    <w:rsid w:val="00F67DA9"/>
    <w:rsid w:val="00F825A9"/>
    <w:rsid w:val="00F96B0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59</cp:revision>
  <cp:lastPrinted>2017-03-27T07:02:00Z</cp:lastPrinted>
  <dcterms:created xsi:type="dcterms:W3CDTF">2016-03-30T01:58:00Z</dcterms:created>
  <dcterms:modified xsi:type="dcterms:W3CDTF">2017-03-27T08:10:00Z</dcterms:modified>
</cp:coreProperties>
</file>