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46" w:rsidRPr="00EA1E49" w:rsidRDefault="00DD2F8F" w:rsidP="00326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A1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СОЦИАЛЬНЫХ УСЛУГ ПРЕДОСТАВЛЯЕМЫХ ОТДЕЛЕНИЕМ ОЗДОРОВЛЕНИЯ И ОТДЫХА ДЕТЕЙ</w:t>
      </w:r>
    </w:p>
    <w:bookmarkEnd w:id="0"/>
    <w:p w:rsidR="00DD2F8F" w:rsidRPr="00EA1E49" w:rsidRDefault="00DD2F8F" w:rsidP="00326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D46" w:rsidRPr="00EA1E49" w:rsidRDefault="00326D46" w:rsidP="00DD2F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EA1E49">
        <w:rPr>
          <w:sz w:val="28"/>
          <w:szCs w:val="28"/>
        </w:rPr>
        <w:t>1. Обеспечение детей, находящихся в трудной жизненной ситуации, в том числе детей – сирот и детей, оставшихся без попечения родителей, детей из многодетных семей, детей из семей одиноких родителей путевками в организации отдыха детей и их оздоровления, и проезда к месту отдыха и оздоровления детей и обратно.</w:t>
      </w:r>
    </w:p>
    <w:p w:rsidR="00326D46" w:rsidRPr="00EA1E49" w:rsidRDefault="00326D46" w:rsidP="00DD2F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EA1E49">
        <w:rPr>
          <w:sz w:val="28"/>
          <w:szCs w:val="28"/>
        </w:rPr>
        <w:t>2. Обеспечение детей, чьи законные представители состоят в трудовых отношениях с организациями независимо от их организационно-правовой формы и формы собственности, путевками в организации отдыха детей и их оздоровления.</w:t>
      </w:r>
    </w:p>
    <w:p w:rsidR="00326D46" w:rsidRPr="00EA1E49" w:rsidRDefault="00326D46" w:rsidP="00DD2F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EA1E49">
        <w:rPr>
          <w:sz w:val="28"/>
          <w:szCs w:val="28"/>
        </w:rPr>
        <w:t>3. Предоставление компенсации части стоимости путёвки в организации, обеспечивающие отдых и оздоровление детей.</w:t>
      </w:r>
    </w:p>
    <w:p w:rsidR="00326D46" w:rsidRPr="00EA1E49" w:rsidRDefault="00326D46" w:rsidP="00326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D46" w:rsidRDefault="00326D46"/>
    <w:sectPr w:rsidR="0032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6"/>
    <w:rsid w:val="00326D46"/>
    <w:rsid w:val="00DD2F8F"/>
    <w:rsid w:val="00EA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78AC2-D531-4832-AE90-0D13701A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2022-02-16T08:13:00Z</dcterms:created>
  <dcterms:modified xsi:type="dcterms:W3CDTF">2022-07-05T07:08:00Z</dcterms:modified>
</cp:coreProperties>
</file>